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76"/>
        <w:gridCol w:w="4466"/>
      </w:tblGrid>
      <w:tr w:rsidR="00AB3425" w:rsidRPr="00DF6CB9" w:rsidTr="00EB72C0">
        <w:tc>
          <w:tcPr>
            <w:tcW w:w="4586" w:type="dxa"/>
          </w:tcPr>
          <w:p w:rsidR="00AB3425" w:rsidRPr="00DF6CB9" w:rsidRDefault="00AB3425" w:rsidP="00EB72C0">
            <w:pPr>
              <w:rPr>
                <w:b/>
                <w:bCs/>
              </w:rPr>
            </w:pPr>
            <w:r>
              <w:rPr>
                <w:b/>
                <w:bCs/>
                <w:noProof/>
                <w:lang w:eastAsia="en-GB"/>
              </w:rPr>
              <w:drawing>
                <wp:inline distT="0" distB="0" distL="0" distR="0" wp14:anchorId="36F2585A" wp14:editId="0A34507C">
                  <wp:extent cx="2393315" cy="874395"/>
                  <wp:effectExtent l="0" t="0" r="6985" b="1905"/>
                  <wp:docPr id="2" name="Picture 2" descr="anc-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c-mono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3315" cy="874395"/>
                          </a:xfrm>
                          <a:prstGeom prst="rect">
                            <a:avLst/>
                          </a:prstGeom>
                          <a:noFill/>
                          <a:ln>
                            <a:noFill/>
                          </a:ln>
                        </pic:spPr>
                      </pic:pic>
                    </a:graphicData>
                  </a:graphic>
                </wp:inline>
              </w:drawing>
            </w:r>
          </w:p>
        </w:tc>
        <w:tc>
          <w:tcPr>
            <w:tcW w:w="4587" w:type="dxa"/>
          </w:tcPr>
          <w:p w:rsidR="00AB3425" w:rsidRPr="00874D36" w:rsidRDefault="00AB3425" w:rsidP="00EB72C0">
            <w:pPr>
              <w:pStyle w:val="Heading3"/>
              <w:tabs>
                <w:tab w:val="left" w:pos="6800"/>
                <w:tab w:val="left" w:pos="7100"/>
              </w:tabs>
              <w:rPr>
                <w:b w:val="0"/>
                <w:bCs w:val="0"/>
                <w:szCs w:val="20"/>
                <w:u w:val="none"/>
              </w:rPr>
            </w:pPr>
          </w:p>
          <w:p w:rsidR="00AB3425" w:rsidRPr="00DF6CB9" w:rsidRDefault="00AB3425" w:rsidP="00EB72C0">
            <w:pPr>
              <w:pStyle w:val="Heading3"/>
              <w:tabs>
                <w:tab w:val="left" w:pos="6800"/>
                <w:tab w:val="left" w:pos="7100"/>
              </w:tabs>
              <w:rPr>
                <w:b w:val="0"/>
                <w:bCs w:val="0"/>
                <w:sz w:val="36"/>
                <w:u w:val="none"/>
              </w:rPr>
            </w:pPr>
            <w:r w:rsidRPr="00DF6CB9">
              <w:rPr>
                <w:b w:val="0"/>
                <w:bCs w:val="0"/>
                <w:sz w:val="36"/>
                <w:u w:val="none"/>
              </w:rPr>
              <w:t xml:space="preserve">Red Book Order Form </w:t>
            </w:r>
          </w:p>
          <w:p w:rsidR="00AB3425" w:rsidRPr="00DF6CB9" w:rsidRDefault="0066474B" w:rsidP="00EB72C0">
            <w:pPr>
              <w:pStyle w:val="Heading3"/>
              <w:tabs>
                <w:tab w:val="left" w:pos="6800"/>
                <w:tab w:val="left" w:pos="7100"/>
              </w:tabs>
              <w:rPr>
                <w:b w:val="0"/>
                <w:bCs w:val="0"/>
                <w:sz w:val="36"/>
                <w:szCs w:val="36"/>
                <w:u w:val="none"/>
              </w:rPr>
            </w:pPr>
            <w:r>
              <w:rPr>
                <w:b w:val="0"/>
                <w:bCs w:val="0"/>
                <w:sz w:val="36"/>
                <w:szCs w:val="36"/>
                <w:u w:val="none"/>
              </w:rPr>
              <w:t>- 3rd</w:t>
            </w:r>
            <w:r w:rsidR="00AB3425">
              <w:rPr>
                <w:b w:val="0"/>
                <w:bCs w:val="0"/>
                <w:sz w:val="36"/>
                <w:szCs w:val="36"/>
                <w:u w:val="none"/>
              </w:rPr>
              <w:t xml:space="preserve"> Edition (March 2020</w:t>
            </w:r>
            <w:r w:rsidR="00AB3425" w:rsidRPr="00DF6CB9">
              <w:rPr>
                <w:b w:val="0"/>
                <w:bCs w:val="0"/>
                <w:sz w:val="36"/>
                <w:szCs w:val="36"/>
                <w:u w:val="none"/>
              </w:rPr>
              <w:t>)</w:t>
            </w:r>
          </w:p>
          <w:p w:rsidR="00AB3425" w:rsidRPr="00DF6CB9" w:rsidRDefault="00AB3425" w:rsidP="00EB72C0">
            <w:pPr>
              <w:rPr>
                <w:b/>
                <w:bCs/>
              </w:rPr>
            </w:pPr>
          </w:p>
        </w:tc>
      </w:tr>
      <w:tr w:rsidR="00AB3425" w:rsidRPr="00063D67" w:rsidTr="003B2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84"/>
        </w:trPr>
        <w:tc>
          <w:tcPr>
            <w:tcW w:w="4586" w:type="dxa"/>
          </w:tcPr>
          <w:p w:rsidR="00AB3425" w:rsidRPr="00DF6CB9" w:rsidRDefault="004F2063" w:rsidP="00EB72C0">
            <w:pPr>
              <w:pStyle w:val="Heading1"/>
              <w:rPr>
                <w:sz w:val="36"/>
                <w:u w:val="none"/>
              </w:rPr>
            </w:pPr>
            <w:r>
              <w:rPr>
                <w:noProof/>
                <w:sz w:val="36"/>
                <w:u w:val="none"/>
                <w:lang w:eastAsia="en-GB"/>
              </w:rPr>
              <w:drawing>
                <wp:inline distT="0" distB="0" distL="0" distR="0" wp14:anchorId="4C8B9C67" wp14:editId="22FBF423">
                  <wp:extent cx="2895600" cy="43224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4322445"/>
                          </a:xfrm>
                          <a:prstGeom prst="rect">
                            <a:avLst/>
                          </a:prstGeom>
                          <a:noFill/>
                        </pic:spPr>
                      </pic:pic>
                    </a:graphicData>
                  </a:graphic>
                </wp:inline>
              </w:drawing>
            </w:r>
          </w:p>
        </w:tc>
        <w:tc>
          <w:tcPr>
            <w:tcW w:w="4587" w:type="dxa"/>
          </w:tcPr>
          <w:p w:rsidR="004F2063" w:rsidRDefault="004F2063" w:rsidP="00EB72C0">
            <w:pPr>
              <w:pStyle w:val="Heading3"/>
              <w:tabs>
                <w:tab w:val="left" w:pos="6800"/>
                <w:tab w:val="left" w:pos="7100"/>
              </w:tabs>
              <w:rPr>
                <w:sz w:val="28"/>
                <w:szCs w:val="28"/>
                <w:u w:val="none"/>
              </w:rPr>
            </w:pPr>
          </w:p>
          <w:p w:rsidR="00AB3425" w:rsidRPr="00DF6CB9" w:rsidRDefault="00AB3425" w:rsidP="00EB72C0">
            <w:pPr>
              <w:pStyle w:val="Heading3"/>
              <w:tabs>
                <w:tab w:val="left" w:pos="6800"/>
                <w:tab w:val="left" w:pos="7100"/>
              </w:tabs>
              <w:rPr>
                <w:b w:val="0"/>
                <w:bCs w:val="0"/>
                <w:noProof/>
                <w:sz w:val="28"/>
                <w:szCs w:val="28"/>
                <w:u w:val="none"/>
                <w:lang w:val="en-US"/>
              </w:rPr>
            </w:pPr>
            <w:r w:rsidRPr="00DF6CB9">
              <w:rPr>
                <w:sz w:val="28"/>
                <w:szCs w:val="28"/>
                <w:u w:val="none"/>
              </w:rPr>
              <w:t xml:space="preserve">Measurement &amp; Assessment of </w:t>
            </w:r>
            <w:proofErr w:type="spellStart"/>
            <w:r w:rsidRPr="00DF6CB9">
              <w:rPr>
                <w:sz w:val="28"/>
                <w:szCs w:val="28"/>
                <w:u w:val="none"/>
              </w:rPr>
              <w:t>Groundborne</w:t>
            </w:r>
            <w:proofErr w:type="spellEnd"/>
            <w:r w:rsidRPr="00DF6CB9">
              <w:rPr>
                <w:sz w:val="28"/>
                <w:szCs w:val="28"/>
                <w:u w:val="none"/>
              </w:rPr>
              <w:t xml:space="preserve"> Noise &amp; Vibration</w:t>
            </w:r>
          </w:p>
          <w:p w:rsidR="00AB3425" w:rsidRPr="00DF6CB9" w:rsidRDefault="00AB3425" w:rsidP="00EB72C0">
            <w:pPr>
              <w:pStyle w:val="Heading3"/>
              <w:tabs>
                <w:tab w:val="left" w:pos="6800"/>
                <w:tab w:val="left" w:pos="7100"/>
              </w:tabs>
              <w:rPr>
                <w:b w:val="0"/>
                <w:bCs w:val="0"/>
                <w:noProof/>
                <w:u w:val="none"/>
                <w:lang w:val="en-US"/>
              </w:rPr>
            </w:pPr>
          </w:p>
          <w:p w:rsidR="004F2063" w:rsidRDefault="00AB3425" w:rsidP="00AB3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eastAsia="en-GB"/>
              </w:rPr>
            </w:pPr>
            <w:r w:rsidRPr="00AB3425">
              <w:rPr>
                <w:noProof/>
                <w:lang w:eastAsia="en-GB"/>
              </w:rPr>
              <w:t xml:space="preserve">This essential book provides practical guidelines on the measurement and assessment of groundborne noise and vibration. It has been prepared on behalf of the Association of Noise Consultants by specialists in this field. A wide range of vibration issues and sources is covered with particular attention paid to railway vibration and groundborne noise. This third edition includes a full review of current standards and guidance as well as recent research, and has been expanded to cover a very wide range of topics within its scope. </w:t>
            </w:r>
          </w:p>
          <w:p w:rsidR="004F2063" w:rsidRDefault="004F2063" w:rsidP="00AB3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eastAsia="en-GB"/>
              </w:rPr>
            </w:pPr>
          </w:p>
          <w:p w:rsidR="00AB3425" w:rsidRPr="00063D67" w:rsidRDefault="004F2063" w:rsidP="003B2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lang w:eastAsia="en-GB"/>
              </w:rPr>
              <w:t>I</w:t>
            </w:r>
            <w:r w:rsidR="00AB3425" w:rsidRPr="00AB3425">
              <w:rPr>
                <w:noProof/>
                <w:lang w:eastAsia="en-GB"/>
              </w:rPr>
              <w:t>t provides essential guidance on techniques for measurement, prediction, assessment and mitigation of groundborne noise and vibration in a wide range of circumstances and assistance is given in overcoming many of the problems associated with widely different procedures, criteria and equipment adopted across the industry.</w:t>
            </w:r>
          </w:p>
        </w:tc>
      </w:tr>
    </w:tbl>
    <w:p w:rsidR="005B1118" w:rsidRDefault="005B1118"/>
    <w:p w:rsidR="00AB25F3" w:rsidRPr="00E50ED2" w:rsidRDefault="00AB25F3" w:rsidP="00E50ED2">
      <w:pPr>
        <w:tabs>
          <w:tab w:val="left" w:pos="2100"/>
          <w:tab w:val="left" w:pos="2300"/>
        </w:tabs>
        <w:jc w:val="center"/>
        <w:rPr>
          <w:b/>
          <w:szCs w:val="20"/>
        </w:rPr>
      </w:pPr>
      <w:r w:rsidRPr="0094477D">
        <w:rPr>
          <w:b/>
          <w:szCs w:val="20"/>
        </w:rPr>
        <w:t>Purchase Price = £95</w:t>
      </w:r>
      <w:r w:rsidRPr="0094477D">
        <w:rPr>
          <w:b/>
          <w:szCs w:val="20"/>
        </w:rPr>
        <w:tab/>
        <w:t>(ANC Members £7</w:t>
      </w:r>
      <w:r w:rsidR="0094477D">
        <w:rPr>
          <w:b/>
          <w:szCs w:val="20"/>
        </w:rPr>
        <w:t>0) +£4.00 p&amp;p    (£10.00 p&amp;</w:t>
      </w:r>
      <w:r w:rsidRPr="0094477D">
        <w:rPr>
          <w:b/>
          <w:szCs w:val="20"/>
        </w:rPr>
        <w:t>p for Overseas)</w:t>
      </w:r>
    </w:p>
    <w:p w:rsidR="00AB25F3" w:rsidRDefault="00AB25F3"/>
    <w:tbl>
      <w:tblPr>
        <w:tblStyle w:val="TableGrid"/>
        <w:tblW w:w="0" w:type="auto"/>
        <w:tblLook w:val="04A0" w:firstRow="1" w:lastRow="0" w:firstColumn="1" w:lastColumn="0" w:noHBand="0" w:noVBand="1"/>
      </w:tblPr>
      <w:tblGrid>
        <w:gridCol w:w="1809"/>
        <w:gridCol w:w="7433"/>
      </w:tblGrid>
      <w:tr w:rsidR="00AB25F3" w:rsidTr="00EB72C0">
        <w:tc>
          <w:tcPr>
            <w:tcW w:w="1809" w:type="dxa"/>
          </w:tcPr>
          <w:p w:rsidR="00AB25F3" w:rsidRDefault="00AB25F3" w:rsidP="00EB72C0">
            <w:r>
              <w:t>Name</w:t>
            </w:r>
          </w:p>
        </w:tc>
        <w:tc>
          <w:tcPr>
            <w:tcW w:w="7433" w:type="dxa"/>
          </w:tcPr>
          <w:p w:rsidR="00AB25F3" w:rsidRDefault="00AB25F3" w:rsidP="00EB72C0"/>
        </w:tc>
      </w:tr>
      <w:tr w:rsidR="00AB25F3" w:rsidTr="00EB72C0">
        <w:tc>
          <w:tcPr>
            <w:tcW w:w="1809" w:type="dxa"/>
          </w:tcPr>
          <w:p w:rsidR="00AB25F3" w:rsidRDefault="00AB25F3" w:rsidP="00EB72C0">
            <w:r>
              <w:t>Company</w:t>
            </w:r>
          </w:p>
        </w:tc>
        <w:tc>
          <w:tcPr>
            <w:tcW w:w="7433" w:type="dxa"/>
          </w:tcPr>
          <w:p w:rsidR="00AB25F3" w:rsidRDefault="00AB25F3" w:rsidP="00EB72C0"/>
        </w:tc>
      </w:tr>
      <w:tr w:rsidR="00AB25F3" w:rsidTr="00EB72C0">
        <w:tc>
          <w:tcPr>
            <w:tcW w:w="1809" w:type="dxa"/>
          </w:tcPr>
          <w:p w:rsidR="00AB25F3" w:rsidRDefault="00E50ED2" w:rsidP="00EB72C0">
            <w:r>
              <w:t xml:space="preserve">Delivery </w:t>
            </w:r>
            <w:r w:rsidR="00AB25F3">
              <w:t>Address</w:t>
            </w:r>
          </w:p>
        </w:tc>
        <w:tc>
          <w:tcPr>
            <w:tcW w:w="7433" w:type="dxa"/>
          </w:tcPr>
          <w:p w:rsidR="00AB25F3" w:rsidRDefault="00AB25F3" w:rsidP="00EB72C0"/>
        </w:tc>
      </w:tr>
      <w:tr w:rsidR="00AB25F3" w:rsidTr="00EB72C0">
        <w:tc>
          <w:tcPr>
            <w:tcW w:w="1809" w:type="dxa"/>
          </w:tcPr>
          <w:p w:rsidR="00AB25F3" w:rsidRDefault="00AB25F3" w:rsidP="00EB72C0"/>
        </w:tc>
        <w:tc>
          <w:tcPr>
            <w:tcW w:w="7433" w:type="dxa"/>
          </w:tcPr>
          <w:p w:rsidR="00AB25F3" w:rsidRDefault="00AB25F3" w:rsidP="00EB72C0"/>
        </w:tc>
      </w:tr>
      <w:tr w:rsidR="00AB25F3" w:rsidTr="00EB72C0">
        <w:tc>
          <w:tcPr>
            <w:tcW w:w="1809" w:type="dxa"/>
          </w:tcPr>
          <w:p w:rsidR="00AB25F3" w:rsidRDefault="00AB25F3" w:rsidP="00EB72C0"/>
        </w:tc>
        <w:tc>
          <w:tcPr>
            <w:tcW w:w="7433" w:type="dxa"/>
          </w:tcPr>
          <w:p w:rsidR="00AB25F3" w:rsidRDefault="00AB25F3" w:rsidP="00EB72C0"/>
        </w:tc>
      </w:tr>
      <w:tr w:rsidR="00AB25F3" w:rsidTr="00EB72C0">
        <w:tc>
          <w:tcPr>
            <w:tcW w:w="1809" w:type="dxa"/>
          </w:tcPr>
          <w:p w:rsidR="00AB25F3" w:rsidRDefault="00AB25F3" w:rsidP="00EB72C0">
            <w:r>
              <w:t>Email</w:t>
            </w:r>
          </w:p>
        </w:tc>
        <w:tc>
          <w:tcPr>
            <w:tcW w:w="7433" w:type="dxa"/>
          </w:tcPr>
          <w:p w:rsidR="00AB25F3" w:rsidRDefault="00AB25F3" w:rsidP="00EB72C0"/>
        </w:tc>
      </w:tr>
      <w:tr w:rsidR="00AB25F3" w:rsidTr="00EB72C0">
        <w:tc>
          <w:tcPr>
            <w:tcW w:w="1809" w:type="dxa"/>
          </w:tcPr>
          <w:p w:rsidR="00AB25F3" w:rsidRDefault="00AB25F3" w:rsidP="00EB72C0">
            <w:r>
              <w:t>Phone</w:t>
            </w:r>
          </w:p>
        </w:tc>
        <w:tc>
          <w:tcPr>
            <w:tcW w:w="7433" w:type="dxa"/>
          </w:tcPr>
          <w:p w:rsidR="00AB25F3" w:rsidRDefault="00AB25F3" w:rsidP="00EB72C0"/>
        </w:tc>
      </w:tr>
      <w:tr w:rsidR="00AB25F3" w:rsidTr="00EB72C0">
        <w:tc>
          <w:tcPr>
            <w:tcW w:w="1809" w:type="dxa"/>
          </w:tcPr>
          <w:p w:rsidR="00AB25F3" w:rsidRDefault="00E50ED2" w:rsidP="00EB72C0">
            <w:r>
              <w:t>Number</w:t>
            </w:r>
            <w:r w:rsidR="00AB25F3">
              <w:t xml:space="preserve"> of copies</w:t>
            </w:r>
          </w:p>
        </w:tc>
        <w:tc>
          <w:tcPr>
            <w:tcW w:w="7433" w:type="dxa"/>
          </w:tcPr>
          <w:p w:rsidR="00AB25F3" w:rsidRDefault="00AB25F3" w:rsidP="00EB72C0"/>
        </w:tc>
      </w:tr>
    </w:tbl>
    <w:p w:rsidR="00AB25F3" w:rsidRPr="003B2606" w:rsidRDefault="003B2606">
      <w:pPr>
        <w:rPr>
          <w:sz w:val="18"/>
          <w:szCs w:val="18"/>
        </w:rPr>
      </w:pPr>
      <w:r>
        <w:rPr>
          <w:b/>
          <w:noProof/>
          <w:lang w:eastAsia="en-GB"/>
        </w:rPr>
        <mc:AlternateContent>
          <mc:Choice Requires="wps">
            <w:drawing>
              <wp:anchor distT="0" distB="0" distL="114300" distR="114300" simplePos="0" relativeHeight="251669504" behindDoc="0" locked="0" layoutInCell="1" allowOverlap="1" wp14:anchorId="36A499F4" wp14:editId="63B2F763">
                <wp:simplePos x="0" y="0"/>
                <wp:positionH relativeFrom="column">
                  <wp:posOffset>1166191</wp:posOffset>
                </wp:positionH>
                <wp:positionV relativeFrom="paragraph">
                  <wp:posOffset>161290</wp:posOffset>
                </wp:positionV>
                <wp:extent cx="285750" cy="200660"/>
                <wp:effectExtent l="0" t="0" r="19050" b="279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1.85pt;margin-top:12.7pt;width:22.5pt;height:1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IjHwIAADsEAAAOAAAAZHJzL2Uyb0RvYy54bWysU8GO0zAQvSPxD5bvNG3VbnejpqtVlyKk&#10;BVYsfIDrOImF7TFjt2n5esZOt3SBEyIHy5MZP795b7y8PVjD9gqDBlfxyWjMmXISau3ain/9snlz&#10;zVmIwtXCgFMVP6rAb1evXy17X6opdGBqhYxAXCh7X/EuRl8WRZCdsiKMwCtHyQbQikghtkWNoid0&#10;a4rpeHxV9IC1R5AqBPp7PyT5KuM3jZLxU9MEFZmpOHGLecW8btNarJaibFH4TssTDfEPLKzQji49&#10;Q92LKNgO9R9QVkuEAE0cSbAFNI2WKvdA3UzGv3Xz1Amvci8kTvBnmcL/g5Uf94/IdF3xBWdOWLLo&#10;M4kmXGsUWyR5eh9Kqnryj5gaDP4B5LfAHKw7qlJ3iNB3StREapLqixcHUhDoKNv2H6AmdLGLkJU6&#10;NGgTIGnADtmQ49kQdYhM0s/p9XwxJ9skpZLbV9mwQpTPhz2G+E6BZWlTcSTqGVzsH0JMZET5XJLJ&#10;g9H1RhuTA2y3a4NsL2g2NvnL/KnHyzLjWF/xm/l0npFf5MIlxDh/f4OwOtKQG20rfn0uEmVS7a2r&#10;8whGoc2wJ8rGnWRMyg0ObKE+kooIwwTTi6NNB/iDs56mt+Lh+06g4sy8d+TEzWQ2S+Oeg9l8MaUA&#10;LzPby4xwkqAqHjkbtus4PJGdR912dNMk9+7gjtxrdFY2OTuwOpGlCc2Cn15TegKXca769eZXPwEA&#10;AP//AwBQSwMEFAAGAAgAAAAhAJXFDsXeAAAACQEAAA8AAABkcnMvZG93bnJldi54bWxMj8FOwzAM&#10;hu9IvENkJG4soWOslKYTAg2J49ZduLmNaQtNUjXpVnh6zGkcf/vT78/5Zra9ONIYOu803C4UCHK1&#10;N51rNBzK7U0KIkR0BnvvSMM3BdgUlxc5Zsaf3I6O+9gILnEhQw1tjEMmZahbshgWfiDHuw8/Wowc&#10;x0aaEU9cbnuZKHUvLXaOL7Q40HNL9dd+shqqLjngz658VfZhu4xvc/k5vb9ofX01Pz2CiDTHMwx/&#10;+qwOBTtVfnImiJ5zulwzqiFZ3YFgIElSHlQaVmsFssjl/w+KXwAAAP//AwBQSwECLQAUAAYACAAA&#10;ACEAtoM4kv4AAADhAQAAEwAAAAAAAAAAAAAAAAAAAAAAW0NvbnRlbnRfVHlwZXNdLnhtbFBLAQIt&#10;ABQABgAIAAAAIQA4/SH/1gAAAJQBAAALAAAAAAAAAAAAAAAAAC8BAABfcmVscy8ucmVsc1BLAQIt&#10;ABQABgAIAAAAIQBHZaIjHwIAADsEAAAOAAAAAAAAAAAAAAAAAC4CAABkcnMvZTJvRG9jLnhtbFBL&#10;AQItABQABgAIAAAAIQCVxQ7F3gAAAAkBAAAPAAAAAAAAAAAAAAAAAHkEAABkcnMvZG93bnJldi54&#10;bWxQSwUGAAAAAAQABADzAAAAhAUAAAAA&#10;"/>
            </w:pict>
          </mc:Fallback>
        </mc:AlternateContent>
      </w:r>
      <w:r w:rsidRPr="003B2606">
        <w:rPr>
          <w:sz w:val="18"/>
          <w:szCs w:val="18"/>
        </w:rPr>
        <w:t xml:space="preserve">We would like to notify you if the book is updated or if we arrange an event concerning the book. Please indicate your agreement here: </w:t>
      </w:r>
    </w:p>
    <w:p w:rsidR="000D2155" w:rsidRDefault="000D2155" w:rsidP="0094477D">
      <w:pPr>
        <w:ind w:left="-142"/>
        <w:jc w:val="center"/>
        <w:rPr>
          <w:b/>
        </w:rPr>
      </w:pPr>
    </w:p>
    <w:p w:rsidR="0094477D" w:rsidRDefault="0094477D" w:rsidP="000D2155">
      <w:pPr>
        <w:jc w:val="center"/>
        <w:rPr>
          <w:b/>
        </w:rPr>
      </w:pPr>
      <w:r>
        <w:rPr>
          <w:b/>
        </w:rPr>
        <w:t xml:space="preserve">Payment is required in advance and orders </w:t>
      </w:r>
      <w:r w:rsidR="00E50ED2">
        <w:rPr>
          <w:b/>
        </w:rPr>
        <w:t>can</w:t>
      </w:r>
      <w:r>
        <w:rPr>
          <w:b/>
        </w:rPr>
        <w:t xml:space="preserve">not be despatched until </w:t>
      </w:r>
      <w:r w:rsidR="00E50ED2">
        <w:rPr>
          <w:b/>
        </w:rPr>
        <w:t>it has been</w:t>
      </w:r>
      <w:r>
        <w:rPr>
          <w:b/>
        </w:rPr>
        <w:t xml:space="preserve"> received.</w:t>
      </w:r>
    </w:p>
    <w:p w:rsidR="001832D1" w:rsidRDefault="00AB25F3" w:rsidP="003B2606">
      <w:pPr>
        <w:jc w:val="center"/>
        <w:rPr>
          <w:b/>
        </w:rPr>
      </w:pPr>
      <w:r w:rsidRPr="00A378C4">
        <w:rPr>
          <w:b/>
        </w:rPr>
        <w:t>Payment method:</w:t>
      </w:r>
    </w:p>
    <w:p w:rsidR="008D585F" w:rsidRPr="00A378C4" w:rsidRDefault="008D585F" w:rsidP="000D2155">
      <w:pPr>
        <w:ind w:left="-142"/>
        <w:jc w:val="center"/>
        <w:rPr>
          <w:b/>
        </w:rPr>
      </w:pPr>
    </w:p>
    <w:p w:rsidR="00AB25F3" w:rsidRPr="005B7228" w:rsidRDefault="00AB25F3" w:rsidP="00AB25F3">
      <w:pPr>
        <w:pStyle w:val="ListParagraph"/>
        <w:numPr>
          <w:ilvl w:val="0"/>
          <w:numId w:val="1"/>
        </w:numPr>
        <w:autoSpaceDE w:val="0"/>
        <w:autoSpaceDN w:val="0"/>
        <w:adjustRightInd w:val="0"/>
        <w:spacing w:after="0" w:line="240" w:lineRule="auto"/>
        <w:rPr>
          <w:rFonts w:ascii="Arial" w:hAnsi="Arial" w:cs="Arial"/>
          <w:sz w:val="20"/>
          <w:szCs w:val="20"/>
        </w:rPr>
      </w:pPr>
      <w:r w:rsidRPr="005B7228">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3086BCF4" wp14:editId="3C0BBCED">
                <wp:simplePos x="0" y="0"/>
                <wp:positionH relativeFrom="column">
                  <wp:posOffset>304800</wp:posOffset>
                </wp:positionH>
                <wp:positionV relativeFrom="paragraph">
                  <wp:posOffset>12065</wp:posOffset>
                </wp:positionV>
                <wp:extent cx="285750" cy="200025"/>
                <wp:effectExtent l="0" t="0" r="1905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txbx>
                        <w:txbxContent>
                          <w:p w:rsidR="00AB25F3" w:rsidRPr="00910CDD" w:rsidRDefault="00AB25F3" w:rsidP="00AB25F3">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4pt;margin-top:.95pt;width:2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rUIQIAAEYEAAAOAAAAZHJzL2Uyb0RvYy54bWysU9uO0zAQfUfiHyy/07RVy3ajpqtVlyKk&#10;hV2x8AFTx0ksHNuM3Sbl6xk72VIu4gGRB8sTj4/PnDOzvulbzY4SvbKm4LPJlDNphC2VqQv++dPu&#10;1YozH8CUoK2RBT9Jz282L1+sO5fLuW2sLiUyAjE+71zBmxBcnmVeNLIFP7FOGjqsLLYQKMQ6KxE6&#10;Qm91Np9OX2edxdKhFdJ7+ns3HPJNwq8qKcJDVXkZmC44cQtpxbTu45pt1pDXCK5RYqQB/8CiBWXo&#10;0TPUHQRgB1S/QbVKoPW2ChNh28xWlRIy1UDVzKa/VPPUgJOpFhLHu7NM/v/Big/HR2SqJO84M9CS&#10;RR9JNDC1lmwR5emczynryT1iLNC7eyu+eGbstqEseYtou0ZCSaRmMT/76UIMPF1l++69LQkdDsEm&#10;pfoK2whIGrA+GXI6GyL7wAT9nK+WV0uyTdARuT2dL9MLkD9fdujDW2lbFjcFR6KewOF470MkA/lz&#10;SiJvtSp3SusUYL3famRHoN7YpW9E95dp2rCu4NdLevvvEMSPvj9BtCpQk2vVFnx1ToI8qvbGlKkF&#10;Ayg97ImyNqOMUbnBgdDv+9GMvS1PJCjaoZlp+GjTWPzGWUeNXHD/9QAoOdPvDJlyPVssYuenYLG8&#10;mlOAlyf7yxMwgqAKHjgbttswTMvBoaobemmWZDD2loysVBI5mjywGnlTsybtx8GK03AZp6wf47/5&#10;DgAA//8DAFBLAwQUAAYACAAAACEAIAby2tsAAAAGAQAADwAAAGRycy9kb3ducmV2LnhtbEyPQU+D&#10;QBCF7038D5sx8dYulsYUZGmMpiYeW3rxNsAIKDtL2KVFf73jyR7fvMl738t2s+3VmUbfOTZwv4pA&#10;EVeu7rgxcCr2yy0oH5Br7B2TgW/ysMtvFhmmtbvwgc7H0CgJYZ+igTaEIdXaVy1Z9Cs3EIv34UaL&#10;QeTY6HrEi4TbXq+j6EFb7FgaWhzouaXq6zhZA2W3PuHPoXiNbLKPw9tcfE7vL8bc3c5Pj6ACzeH/&#10;Gf7wBR1yYSrdxLVXvYHNVqYEuSegxE5ikaWBON6AzjN9jZ//AgAA//8DAFBLAQItABQABgAIAAAA&#10;IQC2gziS/gAAAOEBAAATAAAAAAAAAAAAAAAAAAAAAABbQ29udGVudF9UeXBlc10ueG1sUEsBAi0A&#10;FAAGAAgAAAAhADj9If/WAAAAlAEAAAsAAAAAAAAAAAAAAAAALwEAAF9yZWxzLy5yZWxzUEsBAi0A&#10;FAAGAAgAAAAhAO7BatQhAgAARgQAAA4AAAAAAAAAAAAAAAAALgIAAGRycy9lMm9Eb2MueG1sUEsB&#10;Ai0AFAAGAAgAAAAhACAG8trbAAAABgEAAA8AAAAAAAAAAAAAAAAAewQAAGRycy9kb3ducmV2Lnht&#10;bFBLBQYAAAAABAAEAPMAAACDBQAAAAA=&#10;">
                <v:textbox>
                  <w:txbxContent>
                    <w:p w:rsidR="00AB25F3" w:rsidRPr="00910CDD" w:rsidRDefault="00AB25F3" w:rsidP="00AB25F3">
                      <w:pPr>
                        <w:jc w:val="center"/>
                        <w:rPr>
                          <w:sz w:val="16"/>
                        </w:rPr>
                      </w:pPr>
                    </w:p>
                  </w:txbxContent>
                </v:textbox>
              </v:rect>
            </w:pict>
          </mc:Fallback>
        </mc:AlternateContent>
      </w:r>
      <w:r w:rsidRPr="005B7228">
        <w:rPr>
          <w:rFonts w:ascii="Arial" w:hAnsi="Arial" w:cs="Arial"/>
          <w:b/>
          <w:sz w:val="20"/>
          <w:szCs w:val="20"/>
        </w:rPr>
        <w:t>C</w:t>
      </w:r>
      <w:r w:rsidR="00F62601" w:rsidRPr="005B7228">
        <w:rPr>
          <w:rFonts w:ascii="Arial" w:hAnsi="Arial" w:cs="Arial"/>
          <w:b/>
          <w:sz w:val="20"/>
          <w:szCs w:val="20"/>
        </w:rPr>
        <w:t>redit Card</w:t>
      </w:r>
      <w:r w:rsidRPr="005B7228">
        <w:rPr>
          <w:rFonts w:ascii="Arial" w:hAnsi="Arial" w:cs="Arial"/>
          <w:sz w:val="20"/>
          <w:szCs w:val="20"/>
        </w:rPr>
        <w:t xml:space="preserve">: </w:t>
      </w:r>
      <w:r w:rsidR="00F62601" w:rsidRPr="005B7228">
        <w:rPr>
          <w:rFonts w:ascii="Arial" w:hAnsi="Arial" w:cs="Arial"/>
          <w:sz w:val="20"/>
          <w:szCs w:val="20"/>
        </w:rPr>
        <w:t>A payment request will be emailed to you.</w:t>
      </w:r>
    </w:p>
    <w:p w:rsidR="00AB25F3" w:rsidRPr="005B7228" w:rsidRDefault="00AB25F3" w:rsidP="00AB25F3">
      <w:pPr>
        <w:autoSpaceDE w:val="0"/>
        <w:autoSpaceDN w:val="0"/>
        <w:adjustRightInd w:val="0"/>
        <w:rPr>
          <w:rFonts w:cs="Arial"/>
          <w:szCs w:val="20"/>
        </w:rPr>
      </w:pPr>
    </w:p>
    <w:p w:rsidR="00AB25F3" w:rsidRPr="005B7228" w:rsidRDefault="00AB25F3" w:rsidP="00AB25F3">
      <w:pPr>
        <w:pStyle w:val="ListParagraph"/>
        <w:numPr>
          <w:ilvl w:val="0"/>
          <w:numId w:val="1"/>
        </w:numPr>
        <w:autoSpaceDE w:val="0"/>
        <w:autoSpaceDN w:val="0"/>
        <w:adjustRightInd w:val="0"/>
        <w:spacing w:after="0" w:line="240" w:lineRule="auto"/>
        <w:rPr>
          <w:rFonts w:ascii="Arial" w:hAnsi="Arial" w:cs="Arial"/>
          <w:sz w:val="20"/>
          <w:szCs w:val="20"/>
        </w:rPr>
      </w:pPr>
      <w:r w:rsidRPr="005B7228">
        <w:rPr>
          <w:rFonts w:ascii="Arial" w:hAnsi="Arial" w:cs="Arial"/>
          <w:b/>
          <w:noProof/>
          <w:sz w:val="20"/>
          <w:szCs w:val="20"/>
          <w:lang w:eastAsia="en-GB"/>
        </w:rPr>
        <mc:AlternateContent>
          <mc:Choice Requires="wps">
            <w:drawing>
              <wp:anchor distT="0" distB="0" distL="114300" distR="114300" simplePos="0" relativeHeight="251660288" behindDoc="0" locked="0" layoutInCell="1" allowOverlap="1" wp14:anchorId="295B933C" wp14:editId="392C350C">
                <wp:simplePos x="0" y="0"/>
                <wp:positionH relativeFrom="column">
                  <wp:posOffset>304800</wp:posOffset>
                </wp:positionH>
                <wp:positionV relativeFrom="paragraph">
                  <wp:posOffset>38735</wp:posOffset>
                </wp:positionV>
                <wp:extent cx="285750" cy="200660"/>
                <wp:effectExtent l="9525" t="12065" r="952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4pt;margin-top:3.05pt;width:22.5pt;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HtlHwIAADsEAAAOAAAAZHJzL2Uyb0RvYy54bWysU8GO0zAQvSPxD5bvNG3V7HajpqtVlyKk&#10;BVYsfIDrOI2F7TFjt2n5esZOt3SBEyIHy5MZP795b7y4PVjD9gqDBlfzyWjMmXISGu22Nf/6Zf1m&#10;zlmIwjXCgFM1P6rAb5evXy16X6kpdGAahYxAXKh6X/MuRl8VRZCdsiKMwCtHyRbQikghbosGRU/o&#10;1hTT8fiq6AEbjyBVCPT3fkjyZcZvWyXjp7YNKjJTc+IW84p53aS1WC5EtUXhOy1PNMQ/sLBCO7r0&#10;DHUvomA71H9AWS0RArRxJMEW0LZaqtwDdTMZ/9bNUye8yr2QOMGfZQr/D1Z+3D8i003NS86csGTR&#10;ZxJNuK1RrEzy9D5UVPXkHzE1GPwDyG+BOVh1VKXuEKHvlGiI1CTVFy8OpCDQUbbpP0BD6GIXISt1&#10;aNEmQNKAHbIhx7Mh6hCZpJ/TeXldkm2SUsntq2xYIarnwx5DfKfAsrSpORL1DC72DyEmMqJ6Lsnk&#10;wehmrY3JAW43K4NsL2g21vnL/KnHyzLjWF/zm3JaZuQXuXAJMc7f3yCsjjTkRtuaz89FokqqvXVN&#10;HsEotBn2RNm4k4xJucGBDTRHUhFhmGB6cbTpAH9w1tP01jx83wlUnJn3jpy4mcxmadxzMCuvpxTg&#10;ZWZzmRFOElTNI2fDdhWHJ7LzqLcd3TTJvTu4I/danZVNzg6sTmRpQrPgp9eUnsBlnKt+vfnlTwAA&#10;AP//AwBQSwMEFAAGAAgAAAAhALzpvKHcAAAABgEAAA8AAABkcnMvZG93bnJldi54bWxMj09Pg0AU&#10;xO8mfofNM/FmlxbTP5SlMZqaeGzpxdsDnkBl3xJ2adFP7/Okx8lMZn6T7ibbqQsNvnVsYD6LQBGX&#10;rmq5NnDK9w9rUD4gV9g5JgNf5GGX3d6kmFTuyge6HEOtpIR9ggaaEPpEa182ZNHPXE8s3ocbLAaR&#10;Q62rAa9Sbju9iKKlttiyLDTY03ND5edxtAaKdnHC70P+GtnNPg5vU34e31+Mub+bnragAk3hLwy/&#10;+IIOmTAVbuTKq87A41quBAPLOSixN7HIwkC8WoHOUv0fP/sBAAD//wMAUEsBAi0AFAAGAAgAAAAh&#10;ALaDOJL+AAAA4QEAABMAAAAAAAAAAAAAAAAAAAAAAFtDb250ZW50X1R5cGVzXS54bWxQSwECLQAU&#10;AAYACAAAACEAOP0h/9YAAACUAQAACwAAAAAAAAAAAAAAAAAvAQAAX3JlbHMvLnJlbHNQSwECLQAU&#10;AAYACAAAACEAldR7ZR8CAAA7BAAADgAAAAAAAAAAAAAAAAAuAgAAZHJzL2Uyb0RvYy54bWxQSwEC&#10;LQAUAAYACAAAACEAvOm8odwAAAAGAQAADwAAAAAAAAAAAAAAAAB5BAAAZHJzL2Rvd25yZXYueG1s&#10;UEsFBgAAAAAEAAQA8wAAAIIFAAAAAA==&#10;"/>
            </w:pict>
          </mc:Fallback>
        </mc:AlternateContent>
      </w:r>
      <w:r w:rsidRPr="005B7228">
        <w:rPr>
          <w:rFonts w:ascii="Arial" w:hAnsi="Arial" w:cs="Arial"/>
          <w:b/>
          <w:sz w:val="20"/>
          <w:szCs w:val="20"/>
        </w:rPr>
        <w:t>Direct to Bank</w:t>
      </w:r>
      <w:r w:rsidRPr="005B7228">
        <w:rPr>
          <w:rFonts w:ascii="Arial" w:hAnsi="Arial" w:cs="Arial"/>
          <w:sz w:val="20"/>
          <w:szCs w:val="20"/>
        </w:rPr>
        <w:t xml:space="preserve">: BACS: Account No: 10501336 Sort Code: 20 91 48 </w:t>
      </w:r>
    </w:p>
    <w:p w:rsidR="00AB25F3" w:rsidRPr="005B7228" w:rsidRDefault="00AB25F3" w:rsidP="00AB25F3">
      <w:pPr>
        <w:pStyle w:val="ListParagraph"/>
        <w:autoSpaceDE w:val="0"/>
        <w:autoSpaceDN w:val="0"/>
        <w:adjustRightInd w:val="0"/>
        <w:spacing w:after="0" w:line="240" w:lineRule="auto"/>
        <w:ind w:left="1800"/>
        <w:rPr>
          <w:rFonts w:ascii="Arial" w:hAnsi="Arial" w:cs="Arial"/>
          <w:sz w:val="20"/>
          <w:szCs w:val="20"/>
        </w:rPr>
      </w:pPr>
      <w:r w:rsidRPr="005B7228">
        <w:rPr>
          <w:rFonts w:ascii="Arial" w:hAnsi="Arial" w:cs="Arial"/>
          <w:sz w:val="20"/>
          <w:szCs w:val="20"/>
        </w:rPr>
        <w:t xml:space="preserve">Bank Transfer: IBAN: GB89 BARC 2091 4810 5013 36, SWIFT: BARCGB22  </w:t>
      </w:r>
    </w:p>
    <w:p w:rsidR="00AB25F3" w:rsidRPr="005B7228" w:rsidRDefault="00AB25F3" w:rsidP="00AB25F3">
      <w:pPr>
        <w:pStyle w:val="ListParagraph"/>
        <w:autoSpaceDE w:val="0"/>
        <w:autoSpaceDN w:val="0"/>
        <w:adjustRightInd w:val="0"/>
        <w:spacing w:after="0" w:line="240" w:lineRule="auto"/>
        <w:ind w:left="1800"/>
        <w:rPr>
          <w:rFonts w:ascii="Arial" w:hAnsi="Arial" w:cs="Arial"/>
          <w:sz w:val="20"/>
          <w:szCs w:val="20"/>
        </w:rPr>
      </w:pPr>
      <w:r w:rsidRPr="005B7228">
        <w:rPr>
          <w:rFonts w:ascii="Arial" w:hAnsi="Arial" w:cs="Arial"/>
          <w:sz w:val="20"/>
          <w:szCs w:val="20"/>
        </w:rPr>
        <w:t xml:space="preserve">Please quote ‘Red Book Order’ and </w:t>
      </w:r>
      <w:r w:rsidR="00F62601" w:rsidRPr="005B7228">
        <w:rPr>
          <w:rFonts w:ascii="Arial" w:hAnsi="Arial" w:cs="Arial"/>
          <w:sz w:val="20"/>
          <w:szCs w:val="20"/>
        </w:rPr>
        <w:t>your name.</w:t>
      </w:r>
    </w:p>
    <w:p w:rsidR="008D585F" w:rsidRPr="005B7228" w:rsidRDefault="00AB25F3" w:rsidP="008D585F">
      <w:pPr>
        <w:pStyle w:val="ListParagraph"/>
        <w:numPr>
          <w:ilvl w:val="0"/>
          <w:numId w:val="1"/>
        </w:numPr>
        <w:rPr>
          <w:rFonts w:ascii="Arial" w:hAnsi="Arial" w:cs="Arial"/>
          <w:sz w:val="20"/>
          <w:szCs w:val="20"/>
        </w:rPr>
      </w:pPr>
      <w:r w:rsidRPr="005B7228">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6FFBD570" wp14:editId="2B381FDA">
                <wp:simplePos x="0" y="0"/>
                <wp:positionH relativeFrom="column">
                  <wp:posOffset>3867150</wp:posOffset>
                </wp:positionH>
                <wp:positionV relativeFrom="paragraph">
                  <wp:posOffset>-3810</wp:posOffset>
                </wp:positionV>
                <wp:extent cx="1984375" cy="200025"/>
                <wp:effectExtent l="9525" t="5080" r="6350" b="1397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200025"/>
                        </a:xfrm>
                        <a:prstGeom prst="rect">
                          <a:avLst/>
                        </a:prstGeom>
                        <a:solidFill>
                          <a:srgbClr val="FFFFFF"/>
                        </a:solidFill>
                        <a:ln w="9525">
                          <a:solidFill>
                            <a:srgbClr val="000000"/>
                          </a:solidFill>
                          <a:miter lim="800000"/>
                          <a:headEnd/>
                          <a:tailEnd/>
                        </a:ln>
                      </wps:spPr>
                      <wps:txbx>
                        <w:txbxContent>
                          <w:p w:rsidR="00AB25F3" w:rsidRDefault="00AB25F3" w:rsidP="00AB25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304.5pt;margin-top:-.3pt;width:156.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S0DKgIAAFcEAAAOAAAAZHJzL2Uyb0RvYy54bWysVNtu2zAMfR+wfxD0vjjJkjUx4hRdugwD&#10;ugvQ7gNoWY6FyaImKbGzry8lp2l2wR6G+UEQJeqQPIf06rpvNTtI5xWagk9GY86kEVgpsyv414ft&#10;qwVnPoCpQKORBT9Kz6/XL1+sOpvLKTaoK+kYgRifd7bgTQg2zzIvGtmCH6GVhi5rdC0EMt0uqxx0&#10;hN7qbDoev8k6dJV1KKT3dHo7XPJ1wq9rKcLnuvYyMF1wyi2k1aW1jGu2XkG+c2AbJU5pwD9k0YIy&#10;FPQMdQsB2N6p36BaJRx6rMNIYJthXSshUw1UzWT8SzX3DViZaiFyvD3T5P8frPh0+OKYqgo+48xA&#10;SxI9yD6wt9izRWSnsz4np3tLbqGnY1I5VertHYpvnhncNGB28sY57BoJFWU3iS+zi6cDjo8gZfcR&#10;KwoD+4AJqK9dG6kjMhihk0rHszIxFRFDLhez11dzzgTdke7j6TyFgPzptXU+vJfYsrgpuCPlEzoc&#10;7nyI2UD+5BKDedSq2iqtk+F25UY7dgDqkm36Tug/uWnDuoIv5xT77xCUH31/gmhVoHbXqi344uwE&#10;eaTtnalSMwZQethTytqceIzUDSSGvuyTYInkyHGJ1ZGIdTh0N00jbRp0PzjrqLML7r/vwUnO9AdD&#10;4iwns1kchWTM5ldTMtzlTXl5A0YQVMEDZ8N2E4bx2Vundg1FGtrB4A0JWqvE9XNWp/Spe5MEp0mL&#10;43FpJ6/n/8H6EQAA//8DAFBLAwQUAAYACAAAACEAu/BhnN8AAAAIAQAADwAAAGRycy9kb3ducmV2&#10;LnhtbEyPwU7DMBBE70j8g7VIXFDrtIXQhGwqhASCGxQEVzfeJhH2OthuGv4ec4LjaEYzb6rNZI0Y&#10;yYfeMcJinoEgbpzuuUV4e72frUGEqFgr45gQvinApj49qVSp3ZFfaNzGVqQSDqVC6GIcSilD05FV&#10;Ye4G4uTtnbcqJulbqb06pnJr5DLLcmlVz2mhUwPdddR8bg8WYX35OH6Ep9Xze5PvTREvrseHL494&#10;fjbd3oCINMW/MPziJ3SoE9POHVgHYRDyrEhfIsIsB5H8Yrm4ArFDWGUFyLqS/w/UPwAAAP//AwBQ&#10;SwECLQAUAAYACAAAACEAtoM4kv4AAADhAQAAEwAAAAAAAAAAAAAAAAAAAAAAW0NvbnRlbnRfVHlw&#10;ZXNdLnhtbFBLAQItABQABgAIAAAAIQA4/SH/1gAAAJQBAAALAAAAAAAAAAAAAAAAAC8BAABfcmVs&#10;cy8ucmVsc1BLAQItABQABgAIAAAAIQD7aS0DKgIAAFcEAAAOAAAAAAAAAAAAAAAAAC4CAABkcnMv&#10;ZTJvRG9jLnhtbFBLAQItABQABgAIAAAAIQC78GGc3wAAAAgBAAAPAAAAAAAAAAAAAAAAAIQEAABk&#10;cnMvZG93bnJldi54bWxQSwUGAAAAAAQABADzAAAAkAUAAAAA&#10;">
                <v:textbox>
                  <w:txbxContent>
                    <w:p w:rsidR="00AB25F3" w:rsidRDefault="00AB25F3" w:rsidP="00AB25F3"/>
                  </w:txbxContent>
                </v:textbox>
              </v:shape>
            </w:pict>
          </mc:Fallback>
        </mc:AlternateContent>
      </w:r>
      <w:r w:rsidRPr="005B7228">
        <w:rPr>
          <w:rFonts w:ascii="Arial" w:hAnsi="Arial" w:cs="Arial"/>
          <w:b/>
          <w:noProof/>
          <w:sz w:val="20"/>
          <w:szCs w:val="20"/>
          <w:lang w:eastAsia="en-GB"/>
        </w:rPr>
        <mc:AlternateContent>
          <mc:Choice Requires="wps">
            <w:drawing>
              <wp:anchor distT="0" distB="0" distL="114300" distR="114300" simplePos="0" relativeHeight="251661312" behindDoc="0" locked="0" layoutInCell="1" allowOverlap="1" wp14:anchorId="232AB2E8" wp14:editId="381E3769">
                <wp:simplePos x="0" y="0"/>
                <wp:positionH relativeFrom="column">
                  <wp:posOffset>304800</wp:posOffset>
                </wp:positionH>
                <wp:positionV relativeFrom="paragraph">
                  <wp:posOffset>-3810</wp:posOffset>
                </wp:positionV>
                <wp:extent cx="285750" cy="200025"/>
                <wp:effectExtent l="9525" t="5080" r="9525" b="139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4pt;margin-top:-.3pt;width:22.5pt;height:15.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PeIgIAAEUEAAAOAAAAZHJzL2Uyb0RvYy54bWysU01vEzEQvSPxHyzfySYhadNVNlWVEoRU&#10;oKLA3fF6dy1sjxk72bS/nrE3SsOHOCB8sDye8fPMezPL64M1bK8waHAVn4zGnCknodaurfiXz5tX&#10;C85CFK4WBpyq+KMK/Hr18sWy96WaQgemVsgIxIWy9xXvYvRlUQTZKSvCCLxy5GwArYhkYlvUKHpC&#10;t6aYjscXRQ9YewSpQqDb28HJVxm/aZSMH5smqMhMxSm3mHfM+zbtxWopyhaF77Q8piH+IQsrtKNP&#10;T1C3Igq2Q/0blNUSIUATRxJsAU2jpco1UDWT8S/VPHTCq1wLkRP8iabw/2Dlh/09Ml1X/DVnTliS&#10;6BORJlxrFLtI9PQ+lBT14O8xFRj8HchvgTlYdxSlbhCh75SoKalJii9+epCMQE/Ztn8PNaGLXYTM&#10;1KFByxqj/df0MEETG+yQpXk8SaMOkUm6nC7ml3MSUJKLdB9P5/kvUSaY9NhjiG8VWJYOFUcqIoOK&#10;/V2IKa3nkFwGGF1vtDHZwHa7Nsj2grpkk9cRPZyHGcf6il/N6e+/Q1B+tP4EYXWkdjfaVnxxChJl&#10;4u+Nq3MzRqHNcKaUjTsSmjgctNhC/Uh8Igy9TLNHhw7wibOe+rji4ftOoOLMvHOkydVkNkuNn43Z&#10;/HJKBp57tuce4SRBVTxyNhzXcRiWnUfddvTTIJWDG9Kx0ZnZpPGQ1TFZ6tVM+HGu0jCc2znqefpX&#10;PwAAAP//AwBQSwMEFAAGAAgAAAAhAAgi6mrbAAAABgEAAA8AAABkcnMvZG93bnJldi54bWxMj0FL&#10;w0AUhO+C/2F5grd2YxNKG/NSRBD0UrAKvW6yzySYfRuy2zT59z5PehxmmPmmOMyuVxONofOM8LBO&#10;QBHX3nbcIHx+vKx2oEI0bE3vmRAWCnAob28Kk1t/5XeaTrFRUsIhNwhtjEOudahbcias/UAs3pcf&#10;nYkix0bb0Vyl3PV6kyRb7UzHstCagZ5bqr9PF4fwOhyrt3HjlmNWZXqZ6zRM5zPi/d389Agq0hz/&#10;wvCLL+hQClPlL2yD6hGynVyJCKstKLH3qcgKIU32oMtC/8cvfwAAAP//AwBQSwECLQAUAAYACAAA&#10;ACEAtoM4kv4AAADhAQAAEwAAAAAAAAAAAAAAAAAAAAAAW0NvbnRlbnRfVHlwZXNdLnhtbFBLAQIt&#10;ABQABgAIAAAAIQA4/SH/1gAAAJQBAAALAAAAAAAAAAAAAAAAAC8BAABfcmVscy8ucmVsc1BLAQIt&#10;ABQABgAIAAAAIQDFYrPeIgIAAEUEAAAOAAAAAAAAAAAAAAAAAC4CAABkcnMvZTJvRG9jLnhtbFBL&#10;AQItABQABgAIAAAAIQAIIupq2wAAAAYBAAAPAAAAAAAAAAAAAAAAAHwEAABkcnMvZG93bnJldi54&#10;bWxQSwUGAAAAAAQABADzAAAAhAUAAAAA&#10;"/>
            </w:pict>
          </mc:Fallback>
        </mc:AlternateContent>
      </w:r>
      <w:r w:rsidRPr="005B7228">
        <w:rPr>
          <w:rFonts w:ascii="Arial" w:hAnsi="Arial" w:cs="Arial"/>
          <w:b/>
          <w:sz w:val="20"/>
          <w:szCs w:val="20"/>
        </w:rPr>
        <w:t>Invoice:</w:t>
      </w:r>
      <w:r w:rsidRPr="005B7228">
        <w:rPr>
          <w:rFonts w:ascii="Arial" w:hAnsi="Arial" w:cs="Arial"/>
          <w:sz w:val="20"/>
          <w:szCs w:val="20"/>
        </w:rPr>
        <w:t xml:space="preserve"> Please supply </w:t>
      </w:r>
      <w:r w:rsidR="00772D37" w:rsidRPr="005B7228">
        <w:rPr>
          <w:rFonts w:ascii="Arial" w:hAnsi="Arial" w:cs="Arial"/>
          <w:sz w:val="20"/>
          <w:szCs w:val="20"/>
        </w:rPr>
        <w:t>PO</w:t>
      </w:r>
      <w:r w:rsidRPr="005B7228">
        <w:rPr>
          <w:rFonts w:ascii="Arial" w:hAnsi="Arial" w:cs="Arial"/>
          <w:sz w:val="20"/>
          <w:szCs w:val="20"/>
        </w:rPr>
        <w:t xml:space="preserve"> number</w:t>
      </w:r>
      <w:r w:rsidR="00772D37" w:rsidRPr="005B7228">
        <w:rPr>
          <w:rFonts w:ascii="Arial" w:hAnsi="Arial" w:cs="Arial"/>
          <w:sz w:val="20"/>
          <w:szCs w:val="20"/>
        </w:rPr>
        <w:t xml:space="preserve"> if needed.</w:t>
      </w:r>
    </w:p>
    <w:p w:rsidR="00AB25F3" w:rsidRPr="008D585F" w:rsidRDefault="008D585F" w:rsidP="008D585F">
      <w:pPr>
        <w:pStyle w:val="Footer"/>
        <w:ind w:left="1800"/>
        <w:rPr>
          <w:b/>
        </w:rPr>
      </w:pPr>
      <w:r>
        <w:rPr>
          <w:noProof/>
          <w:lang w:eastAsia="en-GB"/>
        </w:rPr>
        <mc:AlternateContent>
          <mc:Choice Requires="wps">
            <w:drawing>
              <wp:anchor distT="0" distB="0" distL="114300" distR="114300" simplePos="0" relativeHeight="251659263" behindDoc="0" locked="0" layoutInCell="1" allowOverlap="1" wp14:anchorId="01F82080" wp14:editId="27038619">
                <wp:simplePos x="0" y="0"/>
                <wp:positionH relativeFrom="column">
                  <wp:posOffset>587375</wp:posOffset>
                </wp:positionH>
                <wp:positionV relativeFrom="paragraph">
                  <wp:posOffset>214630</wp:posOffset>
                </wp:positionV>
                <wp:extent cx="63500" cy="45085"/>
                <wp:effectExtent l="38100" t="19050" r="50800" b="1206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3500" cy="45085"/>
                        </a:xfrm>
                        <a:prstGeom prst="rect">
                          <a:avLst/>
                        </a:prstGeom>
                        <a:noFill/>
                        <a:ln w="9525">
                          <a:noFill/>
                          <a:miter lim="800000"/>
                          <a:headEnd/>
                          <a:tailEnd/>
                        </a:ln>
                      </wps:spPr>
                      <wps:txbx>
                        <w:txbxContent>
                          <w:p w:rsidR="00AB25F3" w:rsidRPr="00910CDD" w:rsidRDefault="00AB25F3" w:rsidP="008D585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46.25pt;margin-top:16.9pt;width:5pt;height:3.55pt;flip:x y;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FgIAAA0EAAAOAAAAZHJzL2Uyb0RvYy54bWysU1Fv0zAQfkfiP1h+p0lLM7ao6TRtDJAG&#10;TAx4dx2nsbB95uwuKb+es1O6Am+IPFh3ubvPd999Xl2O1rBHhUGDa/h8VnKmnIRWu23Dv3y+fXHO&#10;WYjCtcKAUw3fq8Av18+frQZfqwX0YFqFjEBcqAff8D5GXxdFkL2yIszAK0fBDtCKSC5uixbFQOjW&#10;FIuyPCsGwNYjSBUC/b2Zgnyd8btOyfix64KKzDSceov5xHxu0lmsV6LeovC9loc2xD90YYV2dOkR&#10;6kZEwXao/4KyWiIE6OJMgi2g67RUeQaaZl7+Mc1DL7zKsxA5wR9pCv8PVn54vEem24bTopywtKJP&#10;RJpwW6PYMtEz+FBT1oO/xzRg8HcgvwXm4LqnLHWFCEOvREtNzVN+8VtBcgKVss3wHlpCF7sImamx&#10;Q8s6o/3bVJitr8lKlxAvbMxL2h+XpMbIJP08e1mVtElJkWVVnlf5TlEnuFTqMcQ3CixLRsORhsmQ&#10;4vEuxNTeU0pKd3CrjckqMI4NDb+oFlUuOIlYHUmkRltiqUzfJJs09WvX5uIotJlsusC4Aw1p8onB&#10;OG7GTPPiF6cbaPfEC8KkSXpDZPSAPzgbSI8ND993AhVn5p0jbi/my2UScHaW1asFOXga2ZxGhJME&#10;1fDI2WRex0n0O49629NNE9EOrmgfnc7MpF1NXR3aJ81lwg7vI4n61M9ZT694/RMAAP//AwBQSwME&#10;FAAGAAgAAAAhAFaiTajfAAAACAEAAA8AAABkcnMvZG93bnJldi54bWxMj8FOwzAQRO9I/IO1SFwQ&#10;tWmgoiGbClA50IoDAQn15sZLEhGvo9hNA1+Pc4Ljzoxm32Sr0bZioN43jhGuZgoEcelMwxXC+9vT&#10;5S0IHzQb3TomhG/ysMpPTzKdGnfkVxqKUIlYwj7VCHUIXSqlL2uy2s9cRxy9T9dbHeLZV9L0+hjL&#10;bSvnSi2k1Q3HD7Xu6LGm8qs4WISP5+HlYpes7drttrRx27FY/Dwgnp+N93cgAo3hLwwTfkSHPDLt&#10;3YGNFy3Ccn4TkwhJEhdMvpqEPcK1WoLMM/l/QP4LAAD//wMAUEsBAi0AFAAGAAgAAAAhALaDOJL+&#10;AAAA4QEAABMAAAAAAAAAAAAAAAAAAAAAAFtDb250ZW50X1R5cGVzXS54bWxQSwECLQAUAAYACAAA&#10;ACEAOP0h/9YAAACUAQAACwAAAAAAAAAAAAAAAAAvAQAAX3JlbHMvLnJlbHNQSwECLQAUAAYACAAA&#10;ACEA/4x8vxYCAAANBAAADgAAAAAAAAAAAAAAAAAuAgAAZHJzL2Uyb0RvYy54bWxQSwECLQAUAAYA&#10;CAAAACEAVqJNqN8AAAAIAQAADwAAAAAAAAAAAAAAAABwBAAAZHJzL2Rvd25yZXYueG1sUEsFBgAA&#10;AAAEAAQA8wAAAHwFAAAAAA==&#10;" filled="f" stroked="f">
                <v:textbox>
                  <w:txbxContent>
                    <w:p w:rsidR="00AB25F3" w:rsidRPr="00910CDD" w:rsidRDefault="00AB25F3" w:rsidP="008D585F">
                      <w:pPr>
                        <w:rPr>
                          <w:sz w:val="16"/>
                        </w:rPr>
                      </w:pPr>
                    </w:p>
                  </w:txbxContent>
                </v:textbox>
              </v:rect>
            </w:pict>
          </mc:Fallback>
        </mc:AlternateContent>
      </w:r>
      <w:r w:rsidRPr="000D2155">
        <w:rPr>
          <w:b/>
        </w:rPr>
        <w:t xml:space="preserve">Please return this form to </w:t>
      </w:r>
      <w:hyperlink r:id="rId10" w:history="1">
        <w:r w:rsidRPr="000D2155">
          <w:rPr>
            <w:rStyle w:val="Hyperlink"/>
            <w:b/>
          </w:rPr>
          <w:t>info@</w:t>
        </w:r>
        <w:bookmarkStart w:id="0" w:name="_GoBack"/>
        <w:bookmarkEnd w:id="0"/>
        <w:r w:rsidRPr="000D2155">
          <w:rPr>
            <w:rStyle w:val="Hyperlink"/>
            <w:b/>
          </w:rPr>
          <w:t>theanc.co.uk</w:t>
        </w:r>
      </w:hyperlink>
    </w:p>
    <w:sectPr w:rsidR="00AB25F3" w:rsidRPr="008D585F" w:rsidSect="008D585F">
      <w:footerReference w:type="default" r:id="rId1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155" w:rsidRDefault="000D2155" w:rsidP="000D2155">
      <w:r>
        <w:separator/>
      </w:r>
    </w:p>
  </w:endnote>
  <w:endnote w:type="continuationSeparator" w:id="0">
    <w:p w:rsidR="000D2155" w:rsidRDefault="000D2155" w:rsidP="000D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155" w:rsidRDefault="000D2155" w:rsidP="000D215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155" w:rsidRDefault="000D2155" w:rsidP="000D2155">
      <w:r>
        <w:separator/>
      </w:r>
    </w:p>
  </w:footnote>
  <w:footnote w:type="continuationSeparator" w:id="0">
    <w:p w:rsidR="000D2155" w:rsidRDefault="000D2155" w:rsidP="000D21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50895"/>
    <w:multiLevelType w:val="hybridMultilevel"/>
    <w:tmpl w:val="BB38C1BE"/>
    <w:lvl w:ilvl="0" w:tplc="38F0AD02">
      <w:start w:val="1"/>
      <w:numFmt w:val="decimal"/>
      <w:lvlText w:val="%1."/>
      <w:lvlJc w:val="left"/>
      <w:pPr>
        <w:ind w:left="1800" w:hanging="360"/>
      </w:pPr>
      <w:rPr>
        <w:rFonts w:asciiTheme="minorHAnsi" w:hAnsiTheme="minorHAnsi" w:cstheme="minorHAnsi" w:hint="default"/>
        <w:sz w:val="22"/>
        <w:szCs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232"/>
    <w:rsid w:val="0000252D"/>
    <w:rsid w:val="0000754F"/>
    <w:rsid w:val="00011B41"/>
    <w:rsid w:val="00013A3C"/>
    <w:rsid w:val="000273A1"/>
    <w:rsid w:val="000323BA"/>
    <w:rsid w:val="00035F31"/>
    <w:rsid w:val="00047E32"/>
    <w:rsid w:val="00050194"/>
    <w:rsid w:val="00053786"/>
    <w:rsid w:val="00054E56"/>
    <w:rsid w:val="0006640B"/>
    <w:rsid w:val="00067A2B"/>
    <w:rsid w:val="00094426"/>
    <w:rsid w:val="000A7F77"/>
    <w:rsid w:val="000B7C43"/>
    <w:rsid w:val="000C2097"/>
    <w:rsid w:val="000C66C5"/>
    <w:rsid w:val="000D2155"/>
    <w:rsid w:val="000D2404"/>
    <w:rsid w:val="000F0999"/>
    <w:rsid w:val="000F6F9A"/>
    <w:rsid w:val="00104BCA"/>
    <w:rsid w:val="0011280B"/>
    <w:rsid w:val="00117A85"/>
    <w:rsid w:val="001255A1"/>
    <w:rsid w:val="0013499F"/>
    <w:rsid w:val="00135DB6"/>
    <w:rsid w:val="001464A5"/>
    <w:rsid w:val="00181D2B"/>
    <w:rsid w:val="001832D1"/>
    <w:rsid w:val="00192D1F"/>
    <w:rsid w:val="001A2BDC"/>
    <w:rsid w:val="001A7685"/>
    <w:rsid w:val="001B1986"/>
    <w:rsid w:val="001C1071"/>
    <w:rsid w:val="001C3A99"/>
    <w:rsid w:val="001D4982"/>
    <w:rsid w:val="001E6B76"/>
    <w:rsid w:val="001F7210"/>
    <w:rsid w:val="001F72F5"/>
    <w:rsid w:val="002017B4"/>
    <w:rsid w:val="00203839"/>
    <w:rsid w:val="0020413B"/>
    <w:rsid w:val="00210778"/>
    <w:rsid w:val="0022396D"/>
    <w:rsid w:val="0023196A"/>
    <w:rsid w:val="0023707E"/>
    <w:rsid w:val="002402D5"/>
    <w:rsid w:val="002601F1"/>
    <w:rsid w:val="0026531D"/>
    <w:rsid w:val="002947C1"/>
    <w:rsid w:val="0029795B"/>
    <w:rsid w:val="002A6D66"/>
    <w:rsid w:val="002C59F3"/>
    <w:rsid w:val="002D0A57"/>
    <w:rsid w:val="002D0AD6"/>
    <w:rsid w:val="002D66AA"/>
    <w:rsid w:val="002D7896"/>
    <w:rsid w:val="002E17CC"/>
    <w:rsid w:val="00303078"/>
    <w:rsid w:val="003057D3"/>
    <w:rsid w:val="00310AD5"/>
    <w:rsid w:val="00313EA0"/>
    <w:rsid w:val="00314059"/>
    <w:rsid w:val="003150B0"/>
    <w:rsid w:val="0032087A"/>
    <w:rsid w:val="00333074"/>
    <w:rsid w:val="003409AA"/>
    <w:rsid w:val="003474A2"/>
    <w:rsid w:val="00352EF7"/>
    <w:rsid w:val="003605CB"/>
    <w:rsid w:val="00371080"/>
    <w:rsid w:val="00372E5E"/>
    <w:rsid w:val="00373232"/>
    <w:rsid w:val="003832E9"/>
    <w:rsid w:val="003A373F"/>
    <w:rsid w:val="003A47B1"/>
    <w:rsid w:val="003A62C0"/>
    <w:rsid w:val="003B2606"/>
    <w:rsid w:val="003C2BBF"/>
    <w:rsid w:val="003C2C3B"/>
    <w:rsid w:val="003D015B"/>
    <w:rsid w:val="003E31D6"/>
    <w:rsid w:val="003E3973"/>
    <w:rsid w:val="003E7FD7"/>
    <w:rsid w:val="003F293C"/>
    <w:rsid w:val="003F4E8D"/>
    <w:rsid w:val="003F69E6"/>
    <w:rsid w:val="00411B7B"/>
    <w:rsid w:val="00421A81"/>
    <w:rsid w:val="00427974"/>
    <w:rsid w:val="00436945"/>
    <w:rsid w:val="00464D20"/>
    <w:rsid w:val="00470238"/>
    <w:rsid w:val="00473ED9"/>
    <w:rsid w:val="00484BE4"/>
    <w:rsid w:val="004B008A"/>
    <w:rsid w:val="004B112B"/>
    <w:rsid w:val="004B78A4"/>
    <w:rsid w:val="004C7906"/>
    <w:rsid w:val="004D754A"/>
    <w:rsid w:val="004F2063"/>
    <w:rsid w:val="004F2E1A"/>
    <w:rsid w:val="004F2E60"/>
    <w:rsid w:val="004F4208"/>
    <w:rsid w:val="00512153"/>
    <w:rsid w:val="00515937"/>
    <w:rsid w:val="005443AD"/>
    <w:rsid w:val="00552356"/>
    <w:rsid w:val="00557268"/>
    <w:rsid w:val="00564195"/>
    <w:rsid w:val="00564D7C"/>
    <w:rsid w:val="005707D0"/>
    <w:rsid w:val="00584286"/>
    <w:rsid w:val="005A1246"/>
    <w:rsid w:val="005B1118"/>
    <w:rsid w:val="005B452B"/>
    <w:rsid w:val="005B5941"/>
    <w:rsid w:val="005B5F27"/>
    <w:rsid w:val="005B5F32"/>
    <w:rsid w:val="005B7228"/>
    <w:rsid w:val="005C0992"/>
    <w:rsid w:val="005C1597"/>
    <w:rsid w:val="005C5145"/>
    <w:rsid w:val="005C7886"/>
    <w:rsid w:val="005C7E63"/>
    <w:rsid w:val="005D0597"/>
    <w:rsid w:val="005D1318"/>
    <w:rsid w:val="005D5A81"/>
    <w:rsid w:val="005D6D51"/>
    <w:rsid w:val="005F2315"/>
    <w:rsid w:val="005F2C65"/>
    <w:rsid w:val="005F559D"/>
    <w:rsid w:val="00604EF8"/>
    <w:rsid w:val="00605AC3"/>
    <w:rsid w:val="00625075"/>
    <w:rsid w:val="00630CDC"/>
    <w:rsid w:val="0063378C"/>
    <w:rsid w:val="00642105"/>
    <w:rsid w:val="0066474B"/>
    <w:rsid w:val="00665B80"/>
    <w:rsid w:val="00667A35"/>
    <w:rsid w:val="00672E9D"/>
    <w:rsid w:val="006914CA"/>
    <w:rsid w:val="006A2733"/>
    <w:rsid w:val="006B1CB4"/>
    <w:rsid w:val="006B76CB"/>
    <w:rsid w:val="006C658C"/>
    <w:rsid w:val="006E5D73"/>
    <w:rsid w:val="006E7BCE"/>
    <w:rsid w:val="00705AF4"/>
    <w:rsid w:val="00716787"/>
    <w:rsid w:val="00736B3C"/>
    <w:rsid w:val="007405F3"/>
    <w:rsid w:val="007432E3"/>
    <w:rsid w:val="00751DB9"/>
    <w:rsid w:val="00752EC7"/>
    <w:rsid w:val="0076220F"/>
    <w:rsid w:val="00763ED8"/>
    <w:rsid w:val="00770389"/>
    <w:rsid w:val="007707C5"/>
    <w:rsid w:val="00772D37"/>
    <w:rsid w:val="00776D04"/>
    <w:rsid w:val="007806F9"/>
    <w:rsid w:val="00780F22"/>
    <w:rsid w:val="00783361"/>
    <w:rsid w:val="00787CE3"/>
    <w:rsid w:val="00797168"/>
    <w:rsid w:val="007A022D"/>
    <w:rsid w:val="007B38C0"/>
    <w:rsid w:val="007D3BB4"/>
    <w:rsid w:val="007D3FA8"/>
    <w:rsid w:val="007D7521"/>
    <w:rsid w:val="007E25AD"/>
    <w:rsid w:val="00804EA0"/>
    <w:rsid w:val="00825ADE"/>
    <w:rsid w:val="008424C7"/>
    <w:rsid w:val="00844D39"/>
    <w:rsid w:val="0085027B"/>
    <w:rsid w:val="00850313"/>
    <w:rsid w:val="00851F12"/>
    <w:rsid w:val="0085205C"/>
    <w:rsid w:val="00853C2E"/>
    <w:rsid w:val="00860B7A"/>
    <w:rsid w:val="00863BF0"/>
    <w:rsid w:val="00865666"/>
    <w:rsid w:val="00870387"/>
    <w:rsid w:val="008968E5"/>
    <w:rsid w:val="008A529D"/>
    <w:rsid w:val="008B18E3"/>
    <w:rsid w:val="008C04EE"/>
    <w:rsid w:val="008D585F"/>
    <w:rsid w:val="008E1E8D"/>
    <w:rsid w:val="008E2BE5"/>
    <w:rsid w:val="008F56A3"/>
    <w:rsid w:val="00900126"/>
    <w:rsid w:val="0091046A"/>
    <w:rsid w:val="00925D9D"/>
    <w:rsid w:val="0094477D"/>
    <w:rsid w:val="009462C4"/>
    <w:rsid w:val="009536F4"/>
    <w:rsid w:val="0095755F"/>
    <w:rsid w:val="00975396"/>
    <w:rsid w:val="0099345D"/>
    <w:rsid w:val="009A54BF"/>
    <w:rsid w:val="009A763D"/>
    <w:rsid w:val="009B78A0"/>
    <w:rsid w:val="009C20FA"/>
    <w:rsid w:val="009F3FAE"/>
    <w:rsid w:val="009F5E3C"/>
    <w:rsid w:val="009F7AED"/>
    <w:rsid w:val="00A002A3"/>
    <w:rsid w:val="00A15718"/>
    <w:rsid w:val="00A417F4"/>
    <w:rsid w:val="00A41B78"/>
    <w:rsid w:val="00A42D32"/>
    <w:rsid w:val="00A43D12"/>
    <w:rsid w:val="00A46109"/>
    <w:rsid w:val="00A50E0D"/>
    <w:rsid w:val="00A5630E"/>
    <w:rsid w:val="00A72C14"/>
    <w:rsid w:val="00A75250"/>
    <w:rsid w:val="00A75FAD"/>
    <w:rsid w:val="00A811A2"/>
    <w:rsid w:val="00A906FB"/>
    <w:rsid w:val="00A91E53"/>
    <w:rsid w:val="00A92304"/>
    <w:rsid w:val="00A935E8"/>
    <w:rsid w:val="00AB25F3"/>
    <w:rsid w:val="00AB3425"/>
    <w:rsid w:val="00AC03C4"/>
    <w:rsid w:val="00AC4763"/>
    <w:rsid w:val="00AD1318"/>
    <w:rsid w:val="00AD4732"/>
    <w:rsid w:val="00AE5AC4"/>
    <w:rsid w:val="00AF3227"/>
    <w:rsid w:val="00B01038"/>
    <w:rsid w:val="00B10DB3"/>
    <w:rsid w:val="00B126F4"/>
    <w:rsid w:val="00B21B8B"/>
    <w:rsid w:val="00B22829"/>
    <w:rsid w:val="00B27235"/>
    <w:rsid w:val="00B30D83"/>
    <w:rsid w:val="00B35F72"/>
    <w:rsid w:val="00B41623"/>
    <w:rsid w:val="00B435EB"/>
    <w:rsid w:val="00B44753"/>
    <w:rsid w:val="00B54577"/>
    <w:rsid w:val="00B65039"/>
    <w:rsid w:val="00B70502"/>
    <w:rsid w:val="00B71282"/>
    <w:rsid w:val="00B7354B"/>
    <w:rsid w:val="00B74432"/>
    <w:rsid w:val="00B9111C"/>
    <w:rsid w:val="00BB05BF"/>
    <w:rsid w:val="00BB2EE7"/>
    <w:rsid w:val="00BB6B8E"/>
    <w:rsid w:val="00BD2E2F"/>
    <w:rsid w:val="00BD55E1"/>
    <w:rsid w:val="00BD5E52"/>
    <w:rsid w:val="00BD6F66"/>
    <w:rsid w:val="00BF2608"/>
    <w:rsid w:val="00BF7593"/>
    <w:rsid w:val="00C029F5"/>
    <w:rsid w:val="00C3026E"/>
    <w:rsid w:val="00C44535"/>
    <w:rsid w:val="00C45BE0"/>
    <w:rsid w:val="00C516C9"/>
    <w:rsid w:val="00C56CC6"/>
    <w:rsid w:val="00C62A27"/>
    <w:rsid w:val="00C63B84"/>
    <w:rsid w:val="00C657A9"/>
    <w:rsid w:val="00C73DE8"/>
    <w:rsid w:val="00C75E3A"/>
    <w:rsid w:val="00C91B64"/>
    <w:rsid w:val="00C963B6"/>
    <w:rsid w:val="00CB3AB5"/>
    <w:rsid w:val="00CD302B"/>
    <w:rsid w:val="00CD431D"/>
    <w:rsid w:val="00CF2A9C"/>
    <w:rsid w:val="00CF4CC4"/>
    <w:rsid w:val="00D1466F"/>
    <w:rsid w:val="00D16028"/>
    <w:rsid w:val="00D20ACD"/>
    <w:rsid w:val="00D3024C"/>
    <w:rsid w:val="00D35C4B"/>
    <w:rsid w:val="00D419C8"/>
    <w:rsid w:val="00D60440"/>
    <w:rsid w:val="00D7400D"/>
    <w:rsid w:val="00D74158"/>
    <w:rsid w:val="00D771FD"/>
    <w:rsid w:val="00D92278"/>
    <w:rsid w:val="00DA09D4"/>
    <w:rsid w:val="00DA5BFC"/>
    <w:rsid w:val="00DB2E72"/>
    <w:rsid w:val="00DB753E"/>
    <w:rsid w:val="00DD3151"/>
    <w:rsid w:val="00DF5D02"/>
    <w:rsid w:val="00E01011"/>
    <w:rsid w:val="00E01626"/>
    <w:rsid w:val="00E15572"/>
    <w:rsid w:val="00E20588"/>
    <w:rsid w:val="00E30269"/>
    <w:rsid w:val="00E40B1C"/>
    <w:rsid w:val="00E44DF0"/>
    <w:rsid w:val="00E4562F"/>
    <w:rsid w:val="00E503F2"/>
    <w:rsid w:val="00E50ED2"/>
    <w:rsid w:val="00E537DB"/>
    <w:rsid w:val="00E60B5A"/>
    <w:rsid w:val="00E7187F"/>
    <w:rsid w:val="00E770A0"/>
    <w:rsid w:val="00E77DEB"/>
    <w:rsid w:val="00E82E27"/>
    <w:rsid w:val="00E946B0"/>
    <w:rsid w:val="00E94934"/>
    <w:rsid w:val="00E96FB7"/>
    <w:rsid w:val="00E97C0C"/>
    <w:rsid w:val="00EA2A3B"/>
    <w:rsid w:val="00EA2DC5"/>
    <w:rsid w:val="00EA4696"/>
    <w:rsid w:val="00EB41AB"/>
    <w:rsid w:val="00ED2DBD"/>
    <w:rsid w:val="00EE0083"/>
    <w:rsid w:val="00EF1F53"/>
    <w:rsid w:val="00EF5725"/>
    <w:rsid w:val="00F12911"/>
    <w:rsid w:val="00F14A0A"/>
    <w:rsid w:val="00F15A7D"/>
    <w:rsid w:val="00F16889"/>
    <w:rsid w:val="00F32440"/>
    <w:rsid w:val="00F42F73"/>
    <w:rsid w:val="00F45654"/>
    <w:rsid w:val="00F51FE6"/>
    <w:rsid w:val="00F54B3E"/>
    <w:rsid w:val="00F62601"/>
    <w:rsid w:val="00F6288B"/>
    <w:rsid w:val="00F638A5"/>
    <w:rsid w:val="00F67D78"/>
    <w:rsid w:val="00F722B5"/>
    <w:rsid w:val="00F9004E"/>
    <w:rsid w:val="00F949FA"/>
    <w:rsid w:val="00FA0204"/>
    <w:rsid w:val="00FA4A2C"/>
    <w:rsid w:val="00FC050D"/>
    <w:rsid w:val="00FC2917"/>
    <w:rsid w:val="00FD3500"/>
    <w:rsid w:val="00FD408C"/>
    <w:rsid w:val="00FD4C85"/>
    <w:rsid w:val="00FE3399"/>
    <w:rsid w:val="00FF02A3"/>
    <w:rsid w:val="00FF58AF"/>
    <w:rsid w:val="00FF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425"/>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AB3425"/>
    <w:pPr>
      <w:keepNext/>
      <w:jc w:val="center"/>
      <w:outlineLvl w:val="0"/>
    </w:pPr>
    <w:rPr>
      <w:b/>
      <w:bCs/>
      <w:sz w:val="28"/>
      <w:u w:val="single"/>
    </w:rPr>
  </w:style>
  <w:style w:type="paragraph" w:styleId="Heading3">
    <w:name w:val="heading 3"/>
    <w:basedOn w:val="Normal"/>
    <w:next w:val="Normal"/>
    <w:link w:val="Heading3Char"/>
    <w:qFormat/>
    <w:rsid w:val="00AB3425"/>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425"/>
    <w:rPr>
      <w:rFonts w:ascii="Arial" w:eastAsia="Times New Roman" w:hAnsi="Arial" w:cs="Times New Roman"/>
      <w:b/>
      <w:bCs/>
      <w:sz w:val="28"/>
      <w:szCs w:val="24"/>
      <w:u w:val="single"/>
    </w:rPr>
  </w:style>
  <w:style w:type="character" w:customStyle="1" w:styleId="Heading3Char">
    <w:name w:val="Heading 3 Char"/>
    <w:basedOn w:val="DefaultParagraphFont"/>
    <w:link w:val="Heading3"/>
    <w:rsid w:val="00AB3425"/>
    <w:rPr>
      <w:rFonts w:ascii="Arial" w:eastAsia="Times New Roman" w:hAnsi="Arial" w:cs="Times New Roman"/>
      <w:b/>
      <w:bCs/>
      <w:sz w:val="20"/>
      <w:szCs w:val="24"/>
      <w:u w:val="single"/>
    </w:rPr>
  </w:style>
  <w:style w:type="paragraph" w:styleId="BalloonText">
    <w:name w:val="Balloon Text"/>
    <w:basedOn w:val="Normal"/>
    <w:link w:val="BalloonTextChar"/>
    <w:uiPriority w:val="99"/>
    <w:semiHidden/>
    <w:unhideWhenUsed/>
    <w:rsid w:val="00AB3425"/>
    <w:rPr>
      <w:rFonts w:ascii="Tahoma" w:hAnsi="Tahoma" w:cs="Tahoma"/>
      <w:sz w:val="16"/>
      <w:szCs w:val="16"/>
    </w:rPr>
  </w:style>
  <w:style w:type="character" w:customStyle="1" w:styleId="BalloonTextChar">
    <w:name w:val="Balloon Text Char"/>
    <w:basedOn w:val="DefaultParagraphFont"/>
    <w:link w:val="BalloonText"/>
    <w:uiPriority w:val="99"/>
    <w:semiHidden/>
    <w:rsid w:val="00AB3425"/>
    <w:rPr>
      <w:rFonts w:ascii="Tahoma" w:eastAsia="Times New Roman" w:hAnsi="Tahoma" w:cs="Tahoma"/>
      <w:sz w:val="16"/>
      <w:szCs w:val="16"/>
    </w:rPr>
  </w:style>
  <w:style w:type="table" w:styleId="TableGrid">
    <w:name w:val="Table Grid"/>
    <w:basedOn w:val="TableNormal"/>
    <w:uiPriority w:val="59"/>
    <w:rsid w:val="00AB2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25F3"/>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D2155"/>
    <w:pPr>
      <w:tabs>
        <w:tab w:val="center" w:pos="4513"/>
        <w:tab w:val="right" w:pos="9026"/>
      </w:tabs>
    </w:pPr>
  </w:style>
  <w:style w:type="character" w:customStyle="1" w:styleId="HeaderChar">
    <w:name w:val="Header Char"/>
    <w:basedOn w:val="DefaultParagraphFont"/>
    <w:link w:val="Header"/>
    <w:uiPriority w:val="99"/>
    <w:rsid w:val="000D2155"/>
    <w:rPr>
      <w:rFonts w:ascii="Arial" w:eastAsia="Times New Roman" w:hAnsi="Arial" w:cs="Times New Roman"/>
      <w:sz w:val="20"/>
      <w:szCs w:val="24"/>
    </w:rPr>
  </w:style>
  <w:style w:type="paragraph" w:styleId="Footer">
    <w:name w:val="footer"/>
    <w:basedOn w:val="Normal"/>
    <w:link w:val="FooterChar"/>
    <w:uiPriority w:val="99"/>
    <w:unhideWhenUsed/>
    <w:rsid w:val="000D2155"/>
    <w:pPr>
      <w:tabs>
        <w:tab w:val="center" w:pos="4513"/>
        <w:tab w:val="right" w:pos="9026"/>
      </w:tabs>
    </w:pPr>
  </w:style>
  <w:style w:type="character" w:customStyle="1" w:styleId="FooterChar">
    <w:name w:val="Footer Char"/>
    <w:basedOn w:val="DefaultParagraphFont"/>
    <w:link w:val="Footer"/>
    <w:uiPriority w:val="99"/>
    <w:rsid w:val="000D2155"/>
    <w:rPr>
      <w:rFonts w:ascii="Arial" w:eastAsia="Times New Roman" w:hAnsi="Arial" w:cs="Times New Roman"/>
      <w:sz w:val="20"/>
      <w:szCs w:val="24"/>
    </w:rPr>
  </w:style>
  <w:style w:type="character" w:styleId="Hyperlink">
    <w:name w:val="Hyperlink"/>
    <w:basedOn w:val="DefaultParagraphFont"/>
    <w:uiPriority w:val="99"/>
    <w:unhideWhenUsed/>
    <w:rsid w:val="000D21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425"/>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AB3425"/>
    <w:pPr>
      <w:keepNext/>
      <w:jc w:val="center"/>
      <w:outlineLvl w:val="0"/>
    </w:pPr>
    <w:rPr>
      <w:b/>
      <w:bCs/>
      <w:sz w:val="28"/>
      <w:u w:val="single"/>
    </w:rPr>
  </w:style>
  <w:style w:type="paragraph" w:styleId="Heading3">
    <w:name w:val="heading 3"/>
    <w:basedOn w:val="Normal"/>
    <w:next w:val="Normal"/>
    <w:link w:val="Heading3Char"/>
    <w:qFormat/>
    <w:rsid w:val="00AB3425"/>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425"/>
    <w:rPr>
      <w:rFonts w:ascii="Arial" w:eastAsia="Times New Roman" w:hAnsi="Arial" w:cs="Times New Roman"/>
      <w:b/>
      <w:bCs/>
      <w:sz w:val="28"/>
      <w:szCs w:val="24"/>
      <w:u w:val="single"/>
    </w:rPr>
  </w:style>
  <w:style w:type="character" w:customStyle="1" w:styleId="Heading3Char">
    <w:name w:val="Heading 3 Char"/>
    <w:basedOn w:val="DefaultParagraphFont"/>
    <w:link w:val="Heading3"/>
    <w:rsid w:val="00AB3425"/>
    <w:rPr>
      <w:rFonts w:ascii="Arial" w:eastAsia="Times New Roman" w:hAnsi="Arial" w:cs="Times New Roman"/>
      <w:b/>
      <w:bCs/>
      <w:sz w:val="20"/>
      <w:szCs w:val="24"/>
      <w:u w:val="single"/>
    </w:rPr>
  </w:style>
  <w:style w:type="paragraph" w:styleId="BalloonText">
    <w:name w:val="Balloon Text"/>
    <w:basedOn w:val="Normal"/>
    <w:link w:val="BalloonTextChar"/>
    <w:uiPriority w:val="99"/>
    <w:semiHidden/>
    <w:unhideWhenUsed/>
    <w:rsid w:val="00AB3425"/>
    <w:rPr>
      <w:rFonts w:ascii="Tahoma" w:hAnsi="Tahoma" w:cs="Tahoma"/>
      <w:sz w:val="16"/>
      <w:szCs w:val="16"/>
    </w:rPr>
  </w:style>
  <w:style w:type="character" w:customStyle="1" w:styleId="BalloonTextChar">
    <w:name w:val="Balloon Text Char"/>
    <w:basedOn w:val="DefaultParagraphFont"/>
    <w:link w:val="BalloonText"/>
    <w:uiPriority w:val="99"/>
    <w:semiHidden/>
    <w:rsid w:val="00AB3425"/>
    <w:rPr>
      <w:rFonts w:ascii="Tahoma" w:eastAsia="Times New Roman" w:hAnsi="Tahoma" w:cs="Tahoma"/>
      <w:sz w:val="16"/>
      <w:szCs w:val="16"/>
    </w:rPr>
  </w:style>
  <w:style w:type="table" w:styleId="TableGrid">
    <w:name w:val="Table Grid"/>
    <w:basedOn w:val="TableNormal"/>
    <w:uiPriority w:val="59"/>
    <w:rsid w:val="00AB2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25F3"/>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D2155"/>
    <w:pPr>
      <w:tabs>
        <w:tab w:val="center" w:pos="4513"/>
        <w:tab w:val="right" w:pos="9026"/>
      </w:tabs>
    </w:pPr>
  </w:style>
  <w:style w:type="character" w:customStyle="1" w:styleId="HeaderChar">
    <w:name w:val="Header Char"/>
    <w:basedOn w:val="DefaultParagraphFont"/>
    <w:link w:val="Header"/>
    <w:uiPriority w:val="99"/>
    <w:rsid w:val="000D2155"/>
    <w:rPr>
      <w:rFonts w:ascii="Arial" w:eastAsia="Times New Roman" w:hAnsi="Arial" w:cs="Times New Roman"/>
      <w:sz w:val="20"/>
      <w:szCs w:val="24"/>
    </w:rPr>
  </w:style>
  <w:style w:type="paragraph" w:styleId="Footer">
    <w:name w:val="footer"/>
    <w:basedOn w:val="Normal"/>
    <w:link w:val="FooterChar"/>
    <w:uiPriority w:val="99"/>
    <w:unhideWhenUsed/>
    <w:rsid w:val="000D2155"/>
    <w:pPr>
      <w:tabs>
        <w:tab w:val="center" w:pos="4513"/>
        <w:tab w:val="right" w:pos="9026"/>
      </w:tabs>
    </w:pPr>
  </w:style>
  <w:style w:type="character" w:customStyle="1" w:styleId="FooterChar">
    <w:name w:val="Footer Char"/>
    <w:basedOn w:val="DefaultParagraphFont"/>
    <w:link w:val="Footer"/>
    <w:uiPriority w:val="99"/>
    <w:rsid w:val="000D2155"/>
    <w:rPr>
      <w:rFonts w:ascii="Arial" w:eastAsia="Times New Roman" w:hAnsi="Arial" w:cs="Times New Roman"/>
      <w:sz w:val="20"/>
      <w:szCs w:val="24"/>
    </w:rPr>
  </w:style>
  <w:style w:type="character" w:styleId="Hyperlink">
    <w:name w:val="Hyperlink"/>
    <w:basedOn w:val="DefaultParagraphFont"/>
    <w:uiPriority w:val="99"/>
    <w:unhideWhenUsed/>
    <w:rsid w:val="000D21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theanc.co.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 Sankey</dc:creator>
  <cp:lastModifiedBy>Robert Osborne</cp:lastModifiedBy>
  <cp:revision>13</cp:revision>
  <cp:lastPrinted>2020-02-21T11:34:00Z</cp:lastPrinted>
  <dcterms:created xsi:type="dcterms:W3CDTF">2020-02-21T10:53:00Z</dcterms:created>
  <dcterms:modified xsi:type="dcterms:W3CDTF">2020-09-17T11:43:00Z</dcterms:modified>
</cp:coreProperties>
</file>